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7DE0" w14:textId="77777777" w:rsidR="00B01C17" w:rsidRDefault="00992059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>MODELLO</w:t>
      </w:r>
      <w:r w:rsidR="00526D8D" w:rsidRPr="00D86D8D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</w:t>
      </w:r>
      <w:r w:rsidR="00751964">
        <w:rPr>
          <w:rFonts w:ascii="Arial Unicode MS" w:eastAsia="Arial Unicode MS" w:hAnsi="Arial Unicode MS" w:cs="Arial Unicode MS"/>
          <w:b/>
          <w:i/>
          <w:sz w:val="22"/>
          <w:szCs w:val="22"/>
        </w:rPr>
        <w:t>D</w:t>
      </w:r>
      <w:r w:rsidR="00B66282">
        <w:rPr>
          <w:rFonts w:ascii="Arial Unicode MS" w:eastAsia="Arial Unicode MS" w:hAnsi="Arial Unicode MS" w:cs="Arial Unicode MS"/>
          <w:b/>
          <w:i/>
          <w:sz w:val="22"/>
          <w:szCs w:val="22"/>
        </w:rPr>
        <w:t>)</w:t>
      </w:r>
    </w:p>
    <w:p w14:paraId="0D82BD5D" w14:textId="77777777" w:rsidR="00F65ED2" w:rsidRPr="00F65ED2" w:rsidRDefault="00F65ED2" w:rsidP="00F65ED2">
      <w:pPr>
        <w:rPr>
          <w:rFonts w:eastAsia="Arial Unicode MS"/>
        </w:rPr>
      </w:pPr>
    </w:p>
    <w:p w14:paraId="6BA75B18" w14:textId="77777777" w:rsidR="00086021" w:rsidRPr="00803426" w:rsidRDefault="00B66282" w:rsidP="002A5172">
      <w:pPr>
        <w:pStyle w:val="Titolo4"/>
        <w:pBdr>
          <w:left w:val="double" w:sz="4" w:space="10" w:color="auto" w:shadow="1"/>
          <w:right w:val="double" w:sz="4" w:space="30" w:color="auto" w:shadow="1"/>
        </w:pBdr>
        <w:shd w:val="clear" w:color="auto" w:fill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OFFERTA ECONOMICA</w:t>
      </w:r>
      <w:r w:rsidR="00086021" w:rsidRPr="0080342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E5E9E69" w14:textId="77777777" w:rsidR="0001410C" w:rsidRPr="00803426" w:rsidRDefault="00086021" w:rsidP="002A5172">
      <w:pPr>
        <w:pStyle w:val="Titolo4"/>
        <w:pBdr>
          <w:left w:val="double" w:sz="4" w:space="10" w:color="auto" w:shadow="1"/>
          <w:right w:val="double" w:sz="4" w:space="30" w:color="auto" w:shadow="1"/>
        </w:pBdr>
        <w:shd w:val="clear" w:color="auto" w:fill="auto"/>
        <w:rPr>
          <w:rFonts w:ascii="Arial Unicode MS" w:eastAsia="Arial Unicode MS" w:hAnsi="Arial Unicode MS" w:cs="Arial Unicode MS"/>
          <w:sz w:val="20"/>
        </w:rPr>
      </w:pPr>
      <w:r w:rsidRPr="00803426">
        <w:rPr>
          <w:rFonts w:ascii="Arial Unicode MS" w:eastAsia="Arial Unicode MS" w:hAnsi="Arial Unicode MS" w:cs="Arial Unicode MS"/>
          <w:sz w:val="20"/>
        </w:rPr>
        <w:t>(</w:t>
      </w:r>
      <w:r w:rsidR="002B445A">
        <w:rPr>
          <w:rFonts w:ascii="Arial Unicode MS" w:eastAsia="Arial Unicode MS" w:hAnsi="Arial Unicode MS" w:cs="Arial Unicode MS"/>
          <w:sz w:val="20"/>
        </w:rPr>
        <w:t>punto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2B445A">
        <w:rPr>
          <w:rFonts w:ascii="Arial Unicode MS" w:eastAsia="Arial Unicode MS" w:hAnsi="Arial Unicode MS" w:cs="Arial Unicode MS"/>
          <w:sz w:val="20"/>
        </w:rPr>
        <w:t xml:space="preserve">3.5 </w:t>
      </w:r>
      <w:r w:rsidR="00B66282">
        <w:rPr>
          <w:rFonts w:ascii="Arial Unicode MS" w:eastAsia="Arial Unicode MS" w:hAnsi="Arial Unicode MS" w:cs="Arial Unicode MS"/>
          <w:sz w:val="20"/>
        </w:rPr>
        <w:t>del Disciplinare di g</w:t>
      </w:r>
      <w:r w:rsidR="000D0475" w:rsidRPr="00803426">
        <w:rPr>
          <w:rFonts w:ascii="Arial Unicode MS" w:eastAsia="Arial Unicode MS" w:hAnsi="Arial Unicode MS" w:cs="Arial Unicode MS"/>
          <w:sz w:val="20"/>
        </w:rPr>
        <w:t>ara)</w:t>
      </w:r>
    </w:p>
    <w:p w14:paraId="5EEFCAD4" w14:textId="77777777" w:rsidR="002A5172" w:rsidRDefault="002A5172" w:rsidP="002A5172">
      <w:pPr>
        <w:pStyle w:val="Titolo4"/>
        <w:pBdr>
          <w:left w:val="double" w:sz="4" w:space="10" w:color="auto" w:shadow="1"/>
          <w:right w:val="double" w:sz="4" w:space="30" w:color="auto" w:shadow="1"/>
        </w:pBdr>
        <w:shd w:val="clear" w:color="auto" w:fill="auto"/>
        <w:jc w:val="both"/>
        <w:rPr>
          <w:rFonts w:ascii="Arial Unicode MS" w:eastAsia="Arial Unicode MS" w:hAnsi="Arial Unicode MS" w:cs="Arial Unicode MS"/>
          <w:sz w:val="20"/>
        </w:rPr>
      </w:pPr>
    </w:p>
    <w:p w14:paraId="3045190F" w14:textId="77777777" w:rsidR="00803426" w:rsidRPr="00803426" w:rsidRDefault="00443909" w:rsidP="002A5172">
      <w:pPr>
        <w:pStyle w:val="Titolo4"/>
        <w:pBdr>
          <w:left w:val="double" w:sz="4" w:space="10" w:color="auto" w:shadow="1"/>
          <w:right w:val="double" w:sz="4" w:space="30" w:color="auto" w:shadow="1"/>
        </w:pBdr>
        <w:shd w:val="clear" w:color="auto" w:fill="auto"/>
        <w:jc w:val="both"/>
        <w:rPr>
          <w:rFonts w:ascii="Arial Unicode MS" w:eastAsia="Arial Unicode MS" w:hAnsi="Arial Unicode MS" w:cs="Arial Unicode MS"/>
          <w:sz w:val="20"/>
        </w:rPr>
      </w:pPr>
      <w:r w:rsidRPr="00803426">
        <w:rPr>
          <w:rFonts w:ascii="Arial Unicode MS" w:eastAsia="Arial Unicode MS" w:hAnsi="Arial Unicode MS" w:cs="Arial Unicode MS"/>
          <w:sz w:val="20"/>
        </w:rPr>
        <w:t xml:space="preserve">Da rendersi da parte </w:t>
      </w:r>
      <w:r w:rsidR="00795092">
        <w:rPr>
          <w:rFonts w:ascii="Arial Unicode MS" w:eastAsia="Arial Unicode MS" w:hAnsi="Arial Unicode MS" w:cs="Arial Unicode MS"/>
          <w:sz w:val="20"/>
        </w:rPr>
        <w:t>del/i soggett</w:t>
      </w:r>
      <w:r w:rsidR="00255669">
        <w:rPr>
          <w:rFonts w:ascii="Arial Unicode MS" w:eastAsia="Arial Unicode MS" w:hAnsi="Arial Unicode MS" w:cs="Arial Unicode MS"/>
          <w:sz w:val="20"/>
        </w:rPr>
        <w:t>o/</w:t>
      </w:r>
      <w:r w:rsidR="00795092">
        <w:rPr>
          <w:rFonts w:ascii="Arial Unicode MS" w:eastAsia="Arial Unicode MS" w:hAnsi="Arial Unicode MS" w:cs="Arial Unicode MS"/>
          <w:sz w:val="20"/>
        </w:rPr>
        <w:t>i che, ai sensi del Disciplinare di gara, sono tenuti a sottoscrivere l’</w:t>
      </w:r>
      <w:r w:rsidR="00F65ED2">
        <w:rPr>
          <w:rFonts w:ascii="Arial Unicode MS" w:eastAsia="Arial Unicode MS" w:hAnsi="Arial Unicode MS" w:cs="Arial Unicode MS"/>
          <w:sz w:val="20"/>
        </w:rPr>
        <w:t>O</w:t>
      </w:r>
      <w:r w:rsidR="00795092">
        <w:rPr>
          <w:rFonts w:ascii="Arial Unicode MS" w:eastAsia="Arial Unicode MS" w:hAnsi="Arial Unicode MS" w:cs="Arial Unicode MS"/>
          <w:sz w:val="20"/>
        </w:rPr>
        <w:t xml:space="preserve">fferta </w:t>
      </w:r>
      <w:r w:rsidR="00F65ED2">
        <w:rPr>
          <w:rFonts w:ascii="Arial Unicode MS" w:eastAsia="Arial Unicode MS" w:hAnsi="Arial Unicode MS" w:cs="Arial Unicode MS"/>
          <w:sz w:val="20"/>
        </w:rPr>
        <w:t>Economica.</w:t>
      </w:r>
    </w:p>
    <w:p w14:paraId="65DF1975" w14:textId="77777777" w:rsidR="00AC03E1" w:rsidRPr="000308CA" w:rsidRDefault="00AC03E1" w:rsidP="00AC03E1">
      <w:pPr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14:paraId="3AE08282" w14:textId="77777777" w:rsidR="00AC03E1" w:rsidRPr="00AC62AD" w:rsidRDefault="00AC03E1" w:rsidP="00AC03E1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AC62AD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14:paraId="51FB895F" w14:textId="77777777" w:rsidR="00AC03E1" w:rsidRDefault="00AC03E1" w:rsidP="00AC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>Il presente Modello è predisposto al solo fine di agevolare i concorrenti nella predisposizione della documentazione di gara, fermo restando che costituisce specifico onere e responsabilità del concorrente l’integrale rispetto delle disposizioni</w:t>
      </w:r>
      <w:r w:rsidR="00F65ED2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contenute nel Disciplinare di 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 Il presente Modello può essere integrato e/o modificato dai concorrenti nelle parti ritenute non pertinenti e/o non idonee in relazione alle esigenze del concorrente ed al fine del rispetto delle prescrizioni contenu</w:t>
      </w:r>
      <w:r w:rsidR="00F65ED2">
        <w:rPr>
          <w:rFonts w:ascii="Arial Unicode MS" w:eastAsia="Arial Unicode MS" w:hAnsi="Arial Unicode MS" w:cs="Arial Unicode MS"/>
          <w:i/>
          <w:sz w:val="22"/>
          <w:szCs w:val="22"/>
        </w:rPr>
        <w:t>te nel Disciplinare di g</w:t>
      </w:r>
      <w:r w:rsidR="00795092">
        <w:rPr>
          <w:rFonts w:ascii="Arial Unicode MS" w:eastAsia="Arial Unicode MS" w:hAnsi="Arial Unicode MS" w:cs="Arial Unicode MS"/>
          <w:i/>
          <w:sz w:val="22"/>
          <w:szCs w:val="22"/>
        </w:rPr>
        <w:t>ara; in particolare potrà essere presentato un unico Modello contenente tutti i dati di ciascuno dei soggetti sottoscrittori e sottoscritto da ciascuno dei soggetti che</w:t>
      </w:r>
      <w:r w:rsidR="00F65ED2">
        <w:rPr>
          <w:rFonts w:ascii="Arial Unicode MS" w:eastAsia="Arial Unicode MS" w:hAnsi="Arial Unicode MS" w:cs="Arial Unicode MS"/>
          <w:i/>
          <w:sz w:val="22"/>
          <w:szCs w:val="22"/>
        </w:rPr>
        <w:t>, ai sensi del Disciplinare di g</w:t>
      </w:r>
      <w:r w:rsidR="00795092">
        <w:rPr>
          <w:rFonts w:ascii="Arial Unicode MS" w:eastAsia="Arial Unicode MS" w:hAnsi="Arial Unicode MS" w:cs="Arial Unicode MS"/>
          <w:i/>
          <w:sz w:val="22"/>
          <w:szCs w:val="22"/>
        </w:rPr>
        <w:t>ara, sono tenuti a sotto</w:t>
      </w:r>
      <w:r w:rsidR="00F65ED2">
        <w:rPr>
          <w:rFonts w:ascii="Arial Unicode MS" w:eastAsia="Arial Unicode MS" w:hAnsi="Arial Unicode MS" w:cs="Arial Unicode MS"/>
          <w:i/>
          <w:sz w:val="22"/>
          <w:szCs w:val="22"/>
        </w:rPr>
        <w:t>scrivere l’O</w:t>
      </w:r>
      <w:r w:rsidR="00795092">
        <w:rPr>
          <w:rFonts w:ascii="Arial Unicode MS" w:eastAsia="Arial Unicode MS" w:hAnsi="Arial Unicode MS" w:cs="Arial Unicode MS"/>
          <w:i/>
          <w:sz w:val="22"/>
          <w:szCs w:val="22"/>
        </w:rPr>
        <w:t>fferta Economica</w:t>
      </w:r>
      <w:r w:rsidR="00F65ED2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</w:p>
    <w:p w14:paraId="39D1DAAD" w14:textId="77777777" w:rsidR="000D0475" w:rsidRPr="00D86D8D" w:rsidRDefault="000D0475" w:rsidP="00141E57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1325E7" w:rsidRPr="00D86D8D" w14:paraId="108206DB" w14:textId="77777777" w:rsidTr="00B836A8">
        <w:trPr>
          <w:trHeight w:val="2825"/>
        </w:trPr>
        <w:tc>
          <w:tcPr>
            <w:tcW w:w="9215" w:type="dxa"/>
          </w:tcPr>
          <w:p w14:paraId="441ED8DE" w14:textId="77777777" w:rsidR="002057E4" w:rsidRPr="008C2435" w:rsidRDefault="002057E4" w:rsidP="002057E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86D8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AMMINISTRAZIONE AGGIUDICATRICE</w:t>
            </w:r>
            <w:r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Consorzio Monte Stallonara</w:t>
            </w:r>
          </w:p>
          <w:p w14:paraId="6E729643" w14:textId="77777777" w:rsidR="002057E4" w:rsidRPr="007E7BB2" w:rsidRDefault="002057E4" w:rsidP="002057E4">
            <w:pPr>
              <w:autoSpaceDE w:val="0"/>
              <w:autoSpaceDN w:val="0"/>
              <w:adjustRightInd w:val="0"/>
              <w:spacing w:after="120"/>
              <w:jc w:val="both"/>
            </w:pPr>
            <w:r w:rsidRPr="009C5D3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9C5D3E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  <w:r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345E39">
              <w:rPr>
                <w:rFonts w:ascii="Arial Unicode MS" w:eastAsia="Arial Unicode MS" w:hAnsi="Arial Unicode MS" w:cs="Arial Unicode MS"/>
                <w:sz w:val="22"/>
                <w:szCs w:val="22"/>
              </w:rPr>
              <w:t>Procedura aperta ai sensi dell’art. 60 del D. Lgs. n. 50/2016 per</w:t>
            </w:r>
            <w:bookmarkStart w:id="0" w:name="OLE_LINK2"/>
            <w:bookmarkStart w:id="1" w:name="OLE_LINK1"/>
            <w:r w:rsidRPr="00345E3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l’affidamento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345E3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dell’esecuzione dei lavori </w:t>
            </w:r>
            <w:bookmarkEnd w:id="0"/>
            <w:bookmarkEnd w:id="1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di</w:t>
            </w:r>
            <w:r w:rsidRPr="00B33465">
              <w:t xml:space="preserve"> </w:t>
            </w:r>
            <w:r w:rsidRPr="00930B3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realizzazione delle </w:t>
            </w:r>
            <w:bookmarkStart w:id="2" w:name="_Hlk34149794"/>
            <w:r w:rsidRPr="00930B33">
              <w:rPr>
                <w:rFonts w:ascii="Arial Unicode MS" w:eastAsia="Arial Unicode MS" w:hAnsi="Arial Unicode MS" w:cs="Arial Unicode MS"/>
                <w:sz w:val="22"/>
                <w:szCs w:val="22"/>
              </w:rPr>
              <w:t>opere di urbanizzazione primaria del Piano di Zona B50 Monte Stallonara – 3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° </w:t>
            </w:r>
            <w:r w:rsidRPr="00930B3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Stralcio – 2^ Fase, approvato con Delibera di Giunta Comunale n. 208 del 13/05/2013 </w:t>
            </w:r>
            <w:r w:rsidRPr="007E7BB2">
              <w:rPr>
                <w:rFonts w:ascii="Arial Unicode MS" w:eastAsia="Arial Unicode MS" w:hAnsi="Arial Unicode MS" w:cs="Arial Unicode MS"/>
                <w:sz w:val="22"/>
                <w:szCs w:val="22"/>
              </w:rPr>
              <w:t>e convenzionato dal Consorzio Monte Stallonara con Roma Capitale atto repertorio n. 12767 del 07/10/2015.</w:t>
            </w:r>
          </w:p>
          <w:bookmarkEnd w:id="2"/>
          <w:p w14:paraId="50240288" w14:textId="0537A52C" w:rsidR="00B01C17" w:rsidRPr="00B674B4" w:rsidRDefault="002057E4" w:rsidP="002057E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7E7BB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CUP: </w:t>
            </w:r>
            <w:r w:rsidR="00DA2706" w:rsidRPr="007E7BB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E86H15</w:t>
            </w:r>
            <w:r w:rsidRPr="007E7BB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000000007 CIG: </w:t>
            </w:r>
            <w:r w:rsidR="007E7BB2" w:rsidRPr="007E7BB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8279755DF6</w:t>
            </w:r>
          </w:p>
        </w:tc>
      </w:tr>
    </w:tbl>
    <w:p w14:paraId="674DC52A" w14:textId="77777777"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D91D2A5" w14:textId="77777777" w:rsidR="00B01C17" w:rsidRPr="000308CA" w:rsidRDefault="001325E7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>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il …………………………………… residente in ……………………………………………… Via/Piazza ………………………………………………… …………………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 codice fiscale n</w:t>
      </w:r>
      <w:r w:rsidR="00F65ED2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 documento di identità ……………………… rilasciato il ………………………… da ………………………………………………………………………… che agisce nella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lastRenderedPageBreak/>
        <w:t>qualità di ………………… …………………………………… giusta i poteri conferiti con:</w:t>
      </w:r>
    </w:p>
    <w:p w14:paraId="4E4ADD7B" w14:textId="77777777"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generale n. rep. ……………… del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………………………………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14:paraId="291F93D9" w14:textId="77777777"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…………………………… che viene all</w:t>
      </w:r>
      <w:r w:rsidR="00255669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14:paraId="3B77AF58" w14:textId="77777777"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</w:t>
      </w:r>
    </w:p>
    <w:p w14:paraId="798E8FB1" w14:textId="77777777"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 ……………………………………………………………………………</w:t>
      </w:r>
    </w:p>
    <w:p w14:paraId="6D2B7980" w14:textId="77777777"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7E11B9C" w14:textId="77777777" w:rsidR="00B01C17" w:rsidRDefault="00825CDD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AC6F26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 con sede legale in …………………………… Via/Piazza ………………………………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…… 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n. di telefono ……………………… n. di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tele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fax ………………………… recapito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>………………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 xml:space="preserve">……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C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F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</w:t>
      </w:r>
    </w:p>
    <w:p w14:paraId="51ED101B" w14:textId="77777777"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0E8FACE2" w14:textId="77777777" w:rsidR="00B01C17" w:rsidRPr="00AD39F8" w:rsidRDefault="00F05EB7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PARTECIPANTE </w:t>
      </w:r>
      <w:r w:rsidR="00537B09" w:rsidRPr="00AD39F8">
        <w:rPr>
          <w:rFonts w:ascii="Arial Unicode MS" w:eastAsia="Arial Unicode MS" w:hAnsi="Arial Unicode MS" w:cs="Arial Unicode MS"/>
          <w:b/>
          <w:sz w:val="22"/>
          <w:szCs w:val="22"/>
        </w:rPr>
        <w:t>alla gara in oggetto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C6F26">
        <w:rPr>
          <w:rFonts w:ascii="Arial Unicode MS" w:eastAsia="Arial Unicode MS" w:hAnsi="Arial Unicode MS" w:cs="Arial Unicode MS"/>
          <w:b/>
          <w:sz w:val="22"/>
          <w:szCs w:val="22"/>
        </w:rPr>
        <w:t>in qualità di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14:paraId="38E8221C" w14:textId="77777777" w:rsidR="008A535B" w:rsidRDefault="008A535B" w:rsidP="008A535B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C715501" w14:textId="77777777" w:rsidR="008A535B" w:rsidRPr="00CF6CA3" w:rsidRDefault="008A535B" w:rsidP="008A535B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CF6CA3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</w:t>
      </w:r>
    </w:p>
    <w:p w14:paraId="62D6D01E" w14:textId="77777777" w:rsidR="008A535B" w:rsidRPr="00CF6CA3" w:rsidRDefault="008A535B" w:rsidP="008A535B">
      <w:pPr>
        <w:pStyle w:val="Rientrocorpodeltesto"/>
        <w:spacing w:line="240" w:lineRule="auto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(</w:t>
      </w:r>
      <w:r w:rsidRPr="00CF6CA3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 xml:space="preserve">Specificare </w:t>
      </w:r>
      <w:r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 xml:space="preserve">qualità come indicata </w:t>
      </w:r>
      <w:r w:rsidRPr="00CF6CA3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nella domanda di partecipazione</w:t>
      </w:r>
      <w:r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 xml:space="preserve"> di cui al Modello A)</w:t>
      </w:r>
    </w:p>
    <w:p w14:paraId="65FAF70C" w14:textId="77777777" w:rsidR="00D22E0E" w:rsidRDefault="00D22E0E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67E473A1" w14:textId="77777777" w:rsidR="00B01C17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14:paraId="4234D363" w14:textId="77777777" w:rsidR="00795092" w:rsidRPr="00B61092" w:rsidRDefault="00795092" w:rsidP="00795092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7F9E4604" w14:textId="73C41A88" w:rsidR="00220563" w:rsidRDefault="00220563" w:rsidP="00EE6AC9">
      <w:pPr>
        <w:pStyle w:val="BodyTextIndent21"/>
        <w:numPr>
          <w:ilvl w:val="0"/>
          <w:numId w:val="35"/>
        </w:numPr>
        <w:ind w:left="142" w:hanging="76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di offrire il seguente ribasso percentuale unico sull’importo a base di gara e soggetto a ribasso (</w:t>
      </w:r>
      <w:r w:rsidRPr="00622837">
        <w:rPr>
          <w:rFonts w:ascii="Arial Unicode MS" w:eastAsia="Arial Unicode MS" w:hAnsi="Arial Unicode MS" w:cs="Arial Unicode MS"/>
          <w:sz w:val="22"/>
          <w:szCs w:val="22"/>
        </w:rPr>
        <w:t xml:space="preserve">e cioè sull’importo di € </w:t>
      </w:r>
      <w:r w:rsidR="002057E4" w:rsidRPr="00622837">
        <w:rPr>
          <w:rFonts w:ascii="Arial Unicode MS" w:eastAsia="Arial Unicode MS" w:hAnsi="Arial Unicode MS" w:cs="Arial Unicode MS"/>
          <w:sz w:val="22"/>
          <w:szCs w:val="22"/>
        </w:rPr>
        <w:t>1</w:t>
      </w:r>
      <w:r w:rsidR="00DC624A" w:rsidRPr="00622837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597466" w:rsidRPr="00622837"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622837" w:rsidRPr="00622837">
        <w:rPr>
          <w:rFonts w:ascii="Arial Unicode MS" w:eastAsia="Arial Unicode MS" w:hAnsi="Arial Unicode MS" w:cs="Arial Unicode MS"/>
          <w:sz w:val="22"/>
          <w:szCs w:val="22"/>
        </w:rPr>
        <w:t>25</w:t>
      </w:r>
      <w:r w:rsidR="00DC624A" w:rsidRPr="00622837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622837" w:rsidRPr="00622837">
        <w:rPr>
          <w:rFonts w:ascii="Arial Unicode MS" w:eastAsia="Arial Unicode MS" w:hAnsi="Arial Unicode MS" w:cs="Arial Unicode MS"/>
          <w:sz w:val="22"/>
          <w:szCs w:val="22"/>
        </w:rPr>
        <w:t>261</w:t>
      </w:r>
      <w:r w:rsidR="00DC624A" w:rsidRPr="00622837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622837" w:rsidRPr="00622837"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622837">
        <w:rPr>
          <w:rFonts w:ascii="Arial Unicode MS" w:eastAsia="Arial Unicode MS" w:hAnsi="Arial Unicode MS" w:cs="Arial Unicode MS"/>
          <w:sz w:val="22"/>
          <w:szCs w:val="22"/>
        </w:rPr>
        <w:t>, al netto degli oneri per la sicurezza non soggetti a ribasso): ______ % (____________________</w:t>
      </w:r>
      <w:r w:rsidR="002A5172" w:rsidRPr="00622837">
        <w:rPr>
          <w:rFonts w:ascii="Arial Unicode MS" w:eastAsia="Arial Unicode MS" w:hAnsi="Arial Unicode MS" w:cs="Arial Unicode MS"/>
          <w:sz w:val="22"/>
          <w:szCs w:val="22"/>
        </w:rPr>
        <w:t>_</w:t>
      </w:r>
      <w:r w:rsidRPr="00622837">
        <w:rPr>
          <w:rFonts w:ascii="Arial Unicode MS" w:eastAsia="Arial Unicode MS" w:hAnsi="Arial Unicode MS" w:cs="Arial Unicode MS"/>
          <w:sz w:val="22"/>
          <w:szCs w:val="22"/>
        </w:rPr>
        <w:t xml:space="preserve"> percento)</w:t>
      </w:r>
      <w:r w:rsidR="00D869CB" w:rsidRPr="00622837">
        <w:rPr>
          <w:rFonts w:ascii="Arial Unicode MS" w:eastAsia="Arial Unicode MS" w:hAnsi="Arial Unicode MS" w:cs="Arial Unicode MS"/>
          <w:sz w:val="22"/>
          <w:szCs w:val="22"/>
        </w:rPr>
        <w:t>; l’importo complessivo offerto, risultante dall’applicazione del predetto ribasso percentuale, è quindi pari ad € _______________________ (euro _______________________)</w:t>
      </w:r>
      <w:r w:rsidR="005269D8" w:rsidRPr="00622837">
        <w:rPr>
          <w:rFonts w:ascii="Arial Unicode MS" w:eastAsia="Arial Unicode MS" w:hAnsi="Arial Unicode MS" w:cs="Arial Unicode MS"/>
          <w:sz w:val="22"/>
          <w:szCs w:val="22"/>
        </w:rPr>
        <w:t>, cui si sommano gli oneri per la sicurezza pari ad €</w:t>
      </w:r>
      <w:r w:rsidR="002057E4" w:rsidRPr="0062283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22837" w:rsidRPr="00622837">
        <w:rPr>
          <w:rFonts w:ascii="Arial Unicode MS" w:eastAsia="Arial Unicode MS" w:hAnsi="Arial Unicode MS" w:cs="Arial Unicode MS"/>
          <w:sz w:val="22"/>
          <w:szCs w:val="22"/>
        </w:rPr>
        <w:t>91.578,71</w:t>
      </w:r>
      <w:r w:rsidR="002B445A" w:rsidRPr="00622837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75F10B79" w14:textId="77777777" w:rsidR="001C169C" w:rsidRPr="00DC624A" w:rsidRDefault="001C169C" w:rsidP="00EE6AC9">
      <w:pPr>
        <w:pStyle w:val="BodyTextIndent21"/>
        <w:numPr>
          <w:ilvl w:val="0"/>
          <w:numId w:val="35"/>
        </w:numPr>
        <w:ind w:left="142" w:hanging="76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di </w:t>
      </w:r>
      <w:r w:rsidR="00EE6AC9" w:rsidRPr="00EE6AC9">
        <w:rPr>
          <w:rFonts w:ascii="Arial Unicode MS" w:eastAsia="Arial Unicode MS" w:hAnsi="Arial Unicode MS" w:cs="Arial Unicode MS"/>
          <w:sz w:val="22"/>
          <w:szCs w:val="22"/>
        </w:rPr>
        <w:t>aver tenuto conto delle eventuali discordanze nelle indicazioni quali</w:t>
      </w:r>
      <w:r w:rsidR="00EE6AC9" w:rsidRPr="00EE6AC9">
        <w:rPr>
          <w:rFonts w:ascii="Arial Unicode MS" w:eastAsia="Arial Unicode MS" w:hAnsi="Arial Unicode MS" w:cs="Arial Unicode MS"/>
          <w:sz w:val="22"/>
          <w:szCs w:val="22"/>
        </w:rPr>
        <w:lastRenderedPageBreak/>
        <w:t>tative e quantitative delle voci rilevabili dal computo metrico estimativo nella formulazione dell’offerta, che, riferita all’esecuzione dei lavori secondo gli elaborati progettuali posti a base di gara, resta comunque fissa ed invariabile;  deve inoltre at</w:t>
      </w:r>
      <w:r w:rsidR="00F65ED2">
        <w:rPr>
          <w:rFonts w:ascii="Arial Unicode MS" w:eastAsia="Arial Unicode MS" w:hAnsi="Arial Unicode MS" w:cs="Arial Unicode MS"/>
          <w:sz w:val="22"/>
          <w:szCs w:val="22"/>
        </w:rPr>
        <w:t>testare che la propria Offerta E</w:t>
      </w:r>
      <w:r w:rsidR="00EE6AC9" w:rsidRPr="00EE6AC9">
        <w:rPr>
          <w:rFonts w:ascii="Arial Unicode MS" w:eastAsia="Arial Unicode MS" w:hAnsi="Arial Unicode MS" w:cs="Arial Unicode MS"/>
          <w:sz w:val="22"/>
          <w:szCs w:val="22"/>
        </w:rPr>
        <w:t xml:space="preserve">conomica risulta congrua ed adeguata tenendo conto del costo del personale, valutato sulla base dei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 e delle misure di </w:t>
      </w:r>
      <w:r w:rsidR="00EE6AC9" w:rsidRPr="00DC624A">
        <w:rPr>
          <w:rFonts w:ascii="Arial Unicode MS" w:eastAsia="Arial Unicode MS" w:hAnsi="Arial Unicode MS" w:cs="Arial Unicode MS"/>
          <w:sz w:val="22"/>
          <w:szCs w:val="22"/>
        </w:rPr>
        <w:t>adempimento alle disposizioni in materia di salute e sicurezza nei luoghi di lavoro;</w:t>
      </w:r>
    </w:p>
    <w:p w14:paraId="3B522342" w14:textId="77777777" w:rsidR="002A5172" w:rsidRPr="00DC624A" w:rsidRDefault="00EE6AC9" w:rsidP="00EE6AC9">
      <w:pPr>
        <w:pStyle w:val="BodyTextIndent21"/>
        <w:numPr>
          <w:ilvl w:val="0"/>
          <w:numId w:val="35"/>
        </w:numPr>
        <w:ind w:left="142" w:hanging="76"/>
        <w:rPr>
          <w:rFonts w:ascii="Arial Unicode MS" w:eastAsia="Arial Unicode MS" w:hAnsi="Arial Unicode MS" w:cs="Arial Unicode MS"/>
          <w:sz w:val="22"/>
          <w:szCs w:val="22"/>
        </w:rPr>
      </w:pPr>
      <w:r w:rsidRPr="00DC624A">
        <w:rPr>
          <w:rFonts w:ascii="Arial Unicode MS" w:eastAsia="Arial Unicode MS" w:hAnsi="Arial Unicode MS" w:cs="Arial Unicode MS"/>
          <w:sz w:val="22"/>
          <w:szCs w:val="22"/>
        </w:rPr>
        <w:t>ai sensi dell’art. 95, comma 10, del D.</w:t>
      </w:r>
      <w:r w:rsidR="00F65ED2" w:rsidRPr="00DC624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DC624A">
        <w:rPr>
          <w:rFonts w:ascii="Arial Unicode MS" w:eastAsia="Arial Unicode MS" w:hAnsi="Arial Unicode MS" w:cs="Arial Unicode MS"/>
          <w:sz w:val="22"/>
          <w:szCs w:val="22"/>
        </w:rPr>
        <w:t>Lgs. n. 50/2016, indica l’ammontare dei costi aziendali concernenti l’adempimento delle disposizioni in materia di salute e sicurezza nei luoghi di lavoro (diversi da quelli non soggetti a ribasso indicati al paragrafo 1.3</w:t>
      </w:r>
      <w:r w:rsidR="002A5172" w:rsidRPr="00DC62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DC624A">
        <w:rPr>
          <w:rFonts w:ascii="Arial Unicode MS" w:eastAsia="Arial Unicode MS" w:hAnsi="Arial Unicode MS" w:cs="Arial Unicode MS"/>
          <w:sz w:val="22"/>
          <w:szCs w:val="22"/>
        </w:rPr>
        <w:t xml:space="preserve"> lett. a.2)</w:t>
      </w:r>
      <w:r w:rsidR="002A5172" w:rsidRPr="00DC624A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DC624A">
        <w:rPr>
          <w:rFonts w:ascii="Arial Unicode MS" w:eastAsia="Arial Unicode MS" w:hAnsi="Arial Unicode MS" w:cs="Arial Unicode MS"/>
          <w:sz w:val="22"/>
          <w:szCs w:val="22"/>
        </w:rPr>
        <w:t xml:space="preserve"> del </w:t>
      </w:r>
      <w:r w:rsidR="00B66282" w:rsidRPr="00DC624A">
        <w:rPr>
          <w:rFonts w:ascii="Arial Unicode MS" w:eastAsia="Arial Unicode MS" w:hAnsi="Arial Unicode MS" w:cs="Arial Unicode MS"/>
          <w:sz w:val="22"/>
          <w:szCs w:val="22"/>
        </w:rPr>
        <w:t>D</w:t>
      </w:r>
      <w:r w:rsidRPr="00DC624A">
        <w:rPr>
          <w:rFonts w:ascii="Arial Unicode MS" w:eastAsia="Arial Unicode MS" w:hAnsi="Arial Unicode MS" w:cs="Arial Unicode MS"/>
          <w:sz w:val="22"/>
          <w:szCs w:val="22"/>
        </w:rPr>
        <w:t>isciplinare</w:t>
      </w:r>
      <w:r w:rsidR="002A5172" w:rsidRPr="00DC624A">
        <w:rPr>
          <w:rFonts w:ascii="Arial Unicode MS" w:eastAsia="Arial Unicode MS" w:hAnsi="Arial Unicode MS" w:cs="Arial Unicode MS"/>
          <w:sz w:val="22"/>
          <w:szCs w:val="22"/>
        </w:rPr>
        <w:t xml:space="preserve"> di gara</w:t>
      </w:r>
      <w:r w:rsidRPr="00DC624A">
        <w:rPr>
          <w:rFonts w:ascii="Arial Unicode MS" w:eastAsia="Arial Unicode MS" w:hAnsi="Arial Unicode MS" w:cs="Arial Unicode MS"/>
          <w:sz w:val="22"/>
          <w:szCs w:val="22"/>
        </w:rPr>
        <w:t xml:space="preserve">): </w:t>
      </w:r>
    </w:p>
    <w:p w14:paraId="591F7005" w14:textId="77777777" w:rsidR="00EE6AC9" w:rsidRPr="00DC624A" w:rsidRDefault="00EE6AC9" w:rsidP="002A5172">
      <w:pPr>
        <w:pStyle w:val="BodyTextIndent21"/>
        <w:ind w:left="66" w:firstLine="0"/>
        <w:rPr>
          <w:rFonts w:ascii="Arial Unicode MS" w:eastAsia="Arial Unicode MS" w:hAnsi="Arial Unicode MS" w:cs="Arial Unicode MS"/>
          <w:sz w:val="22"/>
          <w:szCs w:val="22"/>
        </w:rPr>
      </w:pPr>
      <w:r w:rsidRPr="00DC624A">
        <w:rPr>
          <w:rFonts w:ascii="Arial Unicode MS" w:eastAsia="Arial Unicode MS" w:hAnsi="Arial Unicode MS" w:cs="Arial Unicode MS"/>
          <w:sz w:val="22"/>
          <w:szCs w:val="22"/>
        </w:rPr>
        <w:t>€ _____________________________ (euro ________________________________</w:t>
      </w:r>
      <w:r w:rsidR="002A5172" w:rsidRPr="00DC624A">
        <w:rPr>
          <w:rFonts w:ascii="Arial Unicode MS" w:eastAsia="Arial Unicode MS" w:hAnsi="Arial Unicode MS" w:cs="Arial Unicode MS"/>
          <w:sz w:val="22"/>
          <w:szCs w:val="22"/>
        </w:rPr>
        <w:t>/</w:t>
      </w:r>
      <w:r w:rsidRPr="00DC624A">
        <w:rPr>
          <w:rFonts w:ascii="Arial Unicode MS" w:eastAsia="Arial Unicode MS" w:hAnsi="Arial Unicode MS" w:cs="Arial Unicode MS"/>
          <w:sz w:val="22"/>
          <w:szCs w:val="22"/>
        </w:rPr>
        <w:t>__)</w:t>
      </w:r>
    </w:p>
    <w:p w14:paraId="26194FE0" w14:textId="77777777" w:rsidR="00557636" w:rsidRPr="00DC624A" w:rsidRDefault="00557636" w:rsidP="00557636">
      <w:pPr>
        <w:pStyle w:val="BodyTextIndent21"/>
        <w:numPr>
          <w:ilvl w:val="0"/>
          <w:numId w:val="35"/>
        </w:numPr>
        <w:ind w:left="142" w:hanging="76"/>
        <w:rPr>
          <w:rFonts w:ascii="Arial Unicode MS" w:eastAsia="Arial Unicode MS" w:hAnsi="Arial Unicode MS" w:cs="Arial Unicode MS"/>
          <w:sz w:val="22"/>
          <w:szCs w:val="22"/>
        </w:rPr>
      </w:pPr>
      <w:r w:rsidRPr="00DC624A">
        <w:rPr>
          <w:rFonts w:ascii="Arial Unicode MS" w:eastAsia="Arial Unicode MS" w:hAnsi="Arial Unicode MS" w:cs="Arial Unicode MS"/>
          <w:sz w:val="22"/>
          <w:szCs w:val="22"/>
        </w:rPr>
        <w:t xml:space="preserve">ai sensi dell’art. 95, comma 10, del D. Lgs. n. 50/2016, indica l’ammontare dei costi della manodopera: </w:t>
      </w:r>
    </w:p>
    <w:p w14:paraId="341A18F8" w14:textId="77777777" w:rsidR="00557636" w:rsidRPr="00DC624A" w:rsidRDefault="00557636" w:rsidP="00557636">
      <w:pPr>
        <w:pStyle w:val="BodyTextIndent21"/>
        <w:ind w:left="66" w:firstLine="0"/>
        <w:rPr>
          <w:rFonts w:ascii="Arial Unicode MS" w:eastAsia="Arial Unicode MS" w:hAnsi="Arial Unicode MS" w:cs="Arial Unicode MS"/>
          <w:sz w:val="22"/>
          <w:szCs w:val="22"/>
        </w:rPr>
      </w:pPr>
      <w:r w:rsidRPr="00DC624A">
        <w:rPr>
          <w:rFonts w:ascii="Arial Unicode MS" w:eastAsia="Arial Unicode MS" w:hAnsi="Arial Unicode MS" w:cs="Arial Unicode MS"/>
          <w:sz w:val="22"/>
          <w:szCs w:val="22"/>
        </w:rPr>
        <w:t>€ _____________________________ (euro ________________________________/__)</w:t>
      </w:r>
    </w:p>
    <w:p w14:paraId="683CBEB4" w14:textId="77777777" w:rsidR="00D869CB" w:rsidRDefault="00D869CB" w:rsidP="00D869CB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7D6CECB5" w14:textId="77777777" w:rsidR="00557636" w:rsidRDefault="00557636" w:rsidP="002B445A">
      <w:pPr>
        <w:ind w:left="-142" w:right="-709"/>
        <w:rPr>
          <w:rFonts w:ascii="Arial Unicode MS" w:eastAsia="Arial Unicode MS" w:hAnsi="Arial Unicode MS" w:cs="Arial Unicode MS"/>
          <w:sz w:val="22"/>
          <w:szCs w:val="22"/>
        </w:rPr>
      </w:pPr>
    </w:p>
    <w:p w14:paraId="56C1DC7B" w14:textId="77777777" w:rsidR="002B445A" w:rsidRDefault="002B445A" w:rsidP="002B445A">
      <w:pPr>
        <w:ind w:left="-142" w:right="-709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Allega i seguenti documenti: __________________</w:t>
      </w:r>
    </w:p>
    <w:p w14:paraId="663436EB" w14:textId="77777777" w:rsidR="002B445A" w:rsidRDefault="002B445A" w:rsidP="002B445A">
      <w:pPr>
        <w:ind w:left="-142" w:right="-709"/>
        <w:rPr>
          <w:rFonts w:ascii="Arial Unicode MS" w:eastAsia="Arial Unicode MS" w:hAnsi="Arial Unicode MS" w:cs="Arial Unicode MS"/>
          <w:sz w:val="22"/>
          <w:szCs w:val="22"/>
        </w:rPr>
      </w:pPr>
    </w:p>
    <w:p w14:paraId="7C2BC636" w14:textId="77777777" w:rsidR="002B445A" w:rsidRDefault="002B445A" w:rsidP="002B445A">
      <w:pPr>
        <w:ind w:left="-142" w:right="-709"/>
        <w:rPr>
          <w:rFonts w:ascii="Arial Unicode MS" w:eastAsia="Arial Unicode MS" w:hAnsi="Arial Unicode MS" w:cs="Arial Unicode MS"/>
          <w:sz w:val="22"/>
          <w:szCs w:val="22"/>
        </w:rPr>
      </w:pPr>
    </w:p>
    <w:p w14:paraId="365FF496" w14:textId="77777777" w:rsidR="003948C0" w:rsidRDefault="001325E7" w:rsidP="002B445A">
      <w:pPr>
        <w:ind w:left="-142" w:right="-709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="00F65ED2">
        <w:rPr>
          <w:rFonts w:ascii="Arial Unicode MS" w:eastAsia="Arial Unicode MS" w:hAnsi="Arial Unicode MS" w:cs="Arial Unicode MS"/>
          <w:sz w:val="22"/>
          <w:szCs w:val="22"/>
        </w:rPr>
        <w:t xml:space="preserve">                 </w:t>
      </w:r>
      <w:r w:rsidR="002A517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65ED2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14:paraId="1A36F8C9" w14:textId="77777777" w:rsidR="002B445A" w:rsidRPr="000E73F8" w:rsidRDefault="001325E7" w:rsidP="00DC624A">
      <w:pPr>
        <w:ind w:left="648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</w:t>
      </w:r>
    </w:p>
    <w:sectPr w:rsidR="002B445A" w:rsidRPr="000E73F8" w:rsidSect="00712ED4">
      <w:headerReference w:type="default" r:id="rId8"/>
      <w:footerReference w:type="default" r:id="rId9"/>
      <w:pgSz w:w="11906" w:h="16838"/>
      <w:pgMar w:top="1843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D923" w14:textId="77777777" w:rsidR="00C102F6" w:rsidRDefault="00C102F6">
      <w:r>
        <w:separator/>
      </w:r>
    </w:p>
  </w:endnote>
  <w:endnote w:type="continuationSeparator" w:id="0">
    <w:p w14:paraId="00F2D4EC" w14:textId="77777777" w:rsidR="00C102F6" w:rsidRDefault="00C1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CAA0" w14:textId="77777777" w:rsidR="00B66282" w:rsidRPr="00F65ED2" w:rsidRDefault="00B66282" w:rsidP="00B66282">
    <w:pPr>
      <w:pStyle w:val="Pidipagina"/>
      <w:jc w:val="center"/>
      <w:rPr>
        <w:sz w:val="18"/>
        <w:szCs w:val="18"/>
      </w:rPr>
    </w:pPr>
    <w:r w:rsidRPr="00F65ED2">
      <w:rPr>
        <w:sz w:val="18"/>
        <w:szCs w:val="18"/>
      </w:rPr>
      <w:fldChar w:fldCharType="begin"/>
    </w:r>
    <w:r w:rsidRPr="00F65ED2">
      <w:rPr>
        <w:sz w:val="18"/>
        <w:szCs w:val="18"/>
      </w:rPr>
      <w:instrText>PAGE</w:instrText>
    </w:r>
    <w:r w:rsidRPr="00F65ED2">
      <w:rPr>
        <w:sz w:val="18"/>
        <w:szCs w:val="18"/>
      </w:rPr>
      <w:fldChar w:fldCharType="separate"/>
    </w:r>
    <w:r w:rsidR="00B674B4">
      <w:rPr>
        <w:noProof/>
        <w:sz w:val="18"/>
        <w:szCs w:val="18"/>
      </w:rPr>
      <w:t>1</w:t>
    </w:r>
    <w:r w:rsidRPr="00F65ED2">
      <w:rPr>
        <w:sz w:val="18"/>
        <w:szCs w:val="18"/>
      </w:rPr>
      <w:fldChar w:fldCharType="end"/>
    </w:r>
    <w:r w:rsidRPr="00F65ED2">
      <w:rPr>
        <w:sz w:val="18"/>
        <w:szCs w:val="18"/>
      </w:rPr>
      <w:t xml:space="preserve"> di </w:t>
    </w:r>
    <w:r w:rsidR="00DC624A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2E5C6" w14:textId="77777777" w:rsidR="00C102F6" w:rsidRDefault="00C102F6">
      <w:r>
        <w:separator/>
      </w:r>
    </w:p>
  </w:footnote>
  <w:footnote w:type="continuationSeparator" w:id="0">
    <w:p w14:paraId="091B5E7B" w14:textId="77777777" w:rsidR="00C102F6" w:rsidRDefault="00C1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D908" w14:textId="77777777" w:rsidR="00EE6AC9" w:rsidRDefault="00EE6AC9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0CA"/>
    <w:multiLevelType w:val="hybridMultilevel"/>
    <w:tmpl w:val="F372F1F8"/>
    <w:lvl w:ilvl="0" w:tplc="11F0A1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2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3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0B6F47AD"/>
    <w:multiLevelType w:val="hybridMultilevel"/>
    <w:tmpl w:val="EA52E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0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9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3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6A464183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27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9"/>
    <w:lvlOverride w:ilvl="0">
      <w:startOverride w:val="1"/>
    </w:lvlOverride>
  </w:num>
  <w:num w:numId="4">
    <w:abstractNumId w:val="26"/>
  </w:num>
  <w:num w:numId="5">
    <w:abstractNumId w:val="18"/>
  </w:num>
  <w:num w:numId="6">
    <w:abstractNumId w:val="12"/>
  </w:num>
  <w:num w:numId="7">
    <w:abstractNumId w:val="32"/>
  </w:num>
  <w:num w:numId="8">
    <w:abstractNumId w:val="11"/>
  </w:num>
  <w:num w:numId="9">
    <w:abstractNumId w:val="23"/>
  </w:num>
  <w:num w:numId="10">
    <w:abstractNumId w:val="30"/>
  </w:num>
  <w:num w:numId="11">
    <w:abstractNumId w:val="21"/>
  </w:num>
  <w:num w:numId="12">
    <w:abstractNumId w:val="25"/>
  </w:num>
  <w:num w:numId="13">
    <w:abstractNumId w:val="20"/>
  </w:num>
  <w:num w:numId="14">
    <w:abstractNumId w:val="5"/>
  </w:num>
  <w:num w:numId="15">
    <w:abstractNumId w:val="15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27"/>
  </w:num>
  <w:num w:numId="21">
    <w:abstractNumId w:val="17"/>
  </w:num>
  <w:num w:numId="22">
    <w:abstractNumId w:val="7"/>
  </w:num>
  <w:num w:numId="23">
    <w:abstractNumId w:val="24"/>
  </w:num>
  <w:num w:numId="24">
    <w:abstractNumId w:val="9"/>
  </w:num>
  <w:num w:numId="25">
    <w:abstractNumId w:val="31"/>
  </w:num>
  <w:num w:numId="26">
    <w:abstractNumId w:val="1"/>
  </w:num>
  <w:num w:numId="27">
    <w:abstractNumId w:val="3"/>
  </w:num>
  <w:num w:numId="28">
    <w:abstractNumId w:val="13"/>
  </w:num>
  <w:num w:numId="29">
    <w:abstractNumId w:val="16"/>
  </w:num>
  <w:num w:numId="30">
    <w:abstractNumId w:val="22"/>
  </w:num>
  <w:num w:numId="31">
    <w:abstractNumId w:val="6"/>
  </w:num>
  <w:num w:numId="3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0"/>
  </w:num>
  <w:num w:numId="3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833"/>
    <w:rsid w:val="00003E66"/>
    <w:rsid w:val="000053CB"/>
    <w:rsid w:val="0000565A"/>
    <w:rsid w:val="000108CA"/>
    <w:rsid w:val="0001410C"/>
    <w:rsid w:val="00017047"/>
    <w:rsid w:val="000308CA"/>
    <w:rsid w:val="00031405"/>
    <w:rsid w:val="0003453C"/>
    <w:rsid w:val="00037572"/>
    <w:rsid w:val="00043970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71E31"/>
    <w:rsid w:val="00072E8A"/>
    <w:rsid w:val="00073600"/>
    <w:rsid w:val="00080132"/>
    <w:rsid w:val="000846ED"/>
    <w:rsid w:val="00084C1F"/>
    <w:rsid w:val="00086021"/>
    <w:rsid w:val="000A41D6"/>
    <w:rsid w:val="000A4A63"/>
    <w:rsid w:val="000A7894"/>
    <w:rsid w:val="000B0A3B"/>
    <w:rsid w:val="000B0D05"/>
    <w:rsid w:val="000B2337"/>
    <w:rsid w:val="000B3E3F"/>
    <w:rsid w:val="000B4573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60AF"/>
    <w:rsid w:val="0011056A"/>
    <w:rsid w:val="00112C68"/>
    <w:rsid w:val="001163C7"/>
    <w:rsid w:val="00116C61"/>
    <w:rsid w:val="0012198A"/>
    <w:rsid w:val="00123F85"/>
    <w:rsid w:val="001270E8"/>
    <w:rsid w:val="00130B78"/>
    <w:rsid w:val="001325E7"/>
    <w:rsid w:val="0013589C"/>
    <w:rsid w:val="00141E57"/>
    <w:rsid w:val="00143B29"/>
    <w:rsid w:val="00143B66"/>
    <w:rsid w:val="00150F4C"/>
    <w:rsid w:val="00156C84"/>
    <w:rsid w:val="00156EF4"/>
    <w:rsid w:val="00160337"/>
    <w:rsid w:val="0016573E"/>
    <w:rsid w:val="00166093"/>
    <w:rsid w:val="00170593"/>
    <w:rsid w:val="001757C8"/>
    <w:rsid w:val="00177DED"/>
    <w:rsid w:val="00180FCD"/>
    <w:rsid w:val="00194BD8"/>
    <w:rsid w:val="00196019"/>
    <w:rsid w:val="0019646D"/>
    <w:rsid w:val="001971DE"/>
    <w:rsid w:val="001A7660"/>
    <w:rsid w:val="001A7992"/>
    <w:rsid w:val="001B2E09"/>
    <w:rsid w:val="001B3DC5"/>
    <w:rsid w:val="001B537C"/>
    <w:rsid w:val="001B6E4E"/>
    <w:rsid w:val="001C169C"/>
    <w:rsid w:val="001C1EE6"/>
    <w:rsid w:val="001D6F19"/>
    <w:rsid w:val="001E1BD0"/>
    <w:rsid w:val="001F2CF6"/>
    <w:rsid w:val="001F6925"/>
    <w:rsid w:val="001F7172"/>
    <w:rsid w:val="001F771D"/>
    <w:rsid w:val="002057E4"/>
    <w:rsid w:val="00206ADE"/>
    <w:rsid w:val="002133BD"/>
    <w:rsid w:val="002202D0"/>
    <w:rsid w:val="00220563"/>
    <w:rsid w:val="0022277F"/>
    <w:rsid w:val="00224CE1"/>
    <w:rsid w:val="00225263"/>
    <w:rsid w:val="00227DF1"/>
    <w:rsid w:val="00236ECD"/>
    <w:rsid w:val="00240FCF"/>
    <w:rsid w:val="00251777"/>
    <w:rsid w:val="00255669"/>
    <w:rsid w:val="00255CE1"/>
    <w:rsid w:val="002602F6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2D20"/>
    <w:rsid w:val="00293FAC"/>
    <w:rsid w:val="00294221"/>
    <w:rsid w:val="0029498F"/>
    <w:rsid w:val="00294D41"/>
    <w:rsid w:val="002A49EC"/>
    <w:rsid w:val="002A4AAB"/>
    <w:rsid w:val="002A5172"/>
    <w:rsid w:val="002A7DDD"/>
    <w:rsid w:val="002B38E2"/>
    <w:rsid w:val="002B445A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D61"/>
    <w:rsid w:val="002F4FB3"/>
    <w:rsid w:val="00305A32"/>
    <w:rsid w:val="003078C9"/>
    <w:rsid w:val="00310822"/>
    <w:rsid w:val="0032020E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3887"/>
    <w:rsid w:val="00384A2D"/>
    <w:rsid w:val="003948C0"/>
    <w:rsid w:val="0039647D"/>
    <w:rsid w:val="003A03CE"/>
    <w:rsid w:val="003A183A"/>
    <w:rsid w:val="003A2782"/>
    <w:rsid w:val="003A5635"/>
    <w:rsid w:val="003B3193"/>
    <w:rsid w:val="003B7E4A"/>
    <w:rsid w:val="003C0EE2"/>
    <w:rsid w:val="003C1C02"/>
    <w:rsid w:val="003C1C2A"/>
    <w:rsid w:val="003C59D4"/>
    <w:rsid w:val="003D397B"/>
    <w:rsid w:val="003D5123"/>
    <w:rsid w:val="003D7014"/>
    <w:rsid w:val="003E1E08"/>
    <w:rsid w:val="003E269E"/>
    <w:rsid w:val="003E41EE"/>
    <w:rsid w:val="003E66D9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32FCC"/>
    <w:rsid w:val="00443909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5352"/>
    <w:rsid w:val="0048791B"/>
    <w:rsid w:val="00492D08"/>
    <w:rsid w:val="004A1350"/>
    <w:rsid w:val="004A2602"/>
    <w:rsid w:val="004A46F2"/>
    <w:rsid w:val="004A68D4"/>
    <w:rsid w:val="004B5F75"/>
    <w:rsid w:val="004C1E77"/>
    <w:rsid w:val="004C372A"/>
    <w:rsid w:val="004C4DE6"/>
    <w:rsid w:val="004D1A9A"/>
    <w:rsid w:val="004D2448"/>
    <w:rsid w:val="004D75E4"/>
    <w:rsid w:val="004E0B4B"/>
    <w:rsid w:val="004E13E1"/>
    <w:rsid w:val="004E151F"/>
    <w:rsid w:val="004E1C4D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9D8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57636"/>
    <w:rsid w:val="00560B34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6A0D"/>
    <w:rsid w:val="00596BF1"/>
    <w:rsid w:val="00597466"/>
    <w:rsid w:val="005A11F2"/>
    <w:rsid w:val="005A1539"/>
    <w:rsid w:val="005A2DDB"/>
    <w:rsid w:val="005A3D1F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10E"/>
    <w:rsid w:val="00610447"/>
    <w:rsid w:val="006108EB"/>
    <w:rsid w:val="006116AA"/>
    <w:rsid w:val="00620D57"/>
    <w:rsid w:val="0062120E"/>
    <w:rsid w:val="006217F4"/>
    <w:rsid w:val="00622837"/>
    <w:rsid w:val="00623084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455"/>
    <w:rsid w:val="00657E51"/>
    <w:rsid w:val="00663627"/>
    <w:rsid w:val="00673C72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E56"/>
    <w:rsid w:val="006D05C1"/>
    <w:rsid w:val="006D3E8F"/>
    <w:rsid w:val="006D754D"/>
    <w:rsid w:val="006E2661"/>
    <w:rsid w:val="006E36D7"/>
    <w:rsid w:val="006E39B7"/>
    <w:rsid w:val="006E5475"/>
    <w:rsid w:val="006F12AD"/>
    <w:rsid w:val="006F1844"/>
    <w:rsid w:val="006F4A48"/>
    <w:rsid w:val="0071134E"/>
    <w:rsid w:val="0071160B"/>
    <w:rsid w:val="00712836"/>
    <w:rsid w:val="00712ED4"/>
    <w:rsid w:val="007225EC"/>
    <w:rsid w:val="00723BFC"/>
    <w:rsid w:val="00730B74"/>
    <w:rsid w:val="00741B4B"/>
    <w:rsid w:val="00745284"/>
    <w:rsid w:val="00751964"/>
    <w:rsid w:val="00756D02"/>
    <w:rsid w:val="00757836"/>
    <w:rsid w:val="00760647"/>
    <w:rsid w:val="00760998"/>
    <w:rsid w:val="00761B95"/>
    <w:rsid w:val="0077690E"/>
    <w:rsid w:val="00784EEA"/>
    <w:rsid w:val="007860B7"/>
    <w:rsid w:val="00790098"/>
    <w:rsid w:val="00794C17"/>
    <w:rsid w:val="00795092"/>
    <w:rsid w:val="00795A4D"/>
    <w:rsid w:val="00795F43"/>
    <w:rsid w:val="007A2140"/>
    <w:rsid w:val="007A222E"/>
    <w:rsid w:val="007A2906"/>
    <w:rsid w:val="007A2A6F"/>
    <w:rsid w:val="007A6BA0"/>
    <w:rsid w:val="007A7CAF"/>
    <w:rsid w:val="007B1F09"/>
    <w:rsid w:val="007B6A10"/>
    <w:rsid w:val="007B71FC"/>
    <w:rsid w:val="007B7859"/>
    <w:rsid w:val="007C6E56"/>
    <w:rsid w:val="007D00B3"/>
    <w:rsid w:val="007D6A6F"/>
    <w:rsid w:val="007E7BB2"/>
    <w:rsid w:val="007E7DA8"/>
    <w:rsid w:val="007F5016"/>
    <w:rsid w:val="008004EE"/>
    <w:rsid w:val="00801E76"/>
    <w:rsid w:val="008025F7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AE6"/>
    <w:rsid w:val="0086417A"/>
    <w:rsid w:val="00867143"/>
    <w:rsid w:val="0086771C"/>
    <w:rsid w:val="00870DC7"/>
    <w:rsid w:val="00872587"/>
    <w:rsid w:val="008853A9"/>
    <w:rsid w:val="00886608"/>
    <w:rsid w:val="0089534E"/>
    <w:rsid w:val="008A2657"/>
    <w:rsid w:val="008A535B"/>
    <w:rsid w:val="008A6FE3"/>
    <w:rsid w:val="008B09B5"/>
    <w:rsid w:val="008B354D"/>
    <w:rsid w:val="008B7F1D"/>
    <w:rsid w:val="008C0A14"/>
    <w:rsid w:val="008D0800"/>
    <w:rsid w:val="008D355F"/>
    <w:rsid w:val="008D36F3"/>
    <w:rsid w:val="008D44B2"/>
    <w:rsid w:val="008D49BA"/>
    <w:rsid w:val="008E361E"/>
    <w:rsid w:val="008F2E5A"/>
    <w:rsid w:val="008F6817"/>
    <w:rsid w:val="009035F3"/>
    <w:rsid w:val="009120F6"/>
    <w:rsid w:val="009143B4"/>
    <w:rsid w:val="00914BEC"/>
    <w:rsid w:val="009217E7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0E3A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88A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4464"/>
    <w:rsid w:val="009C5604"/>
    <w:rsid w:val="009C5C50"/>
    <w:rsid w:val="009D08A5"/>
    <w:rsid w:val="009D0CB6"/>
    <w:rsid w:val="009D33AE"/>
    <w:rsid w:val="009D61F0"/>
    <w:rsid w:val="009E267F"/>
    <w:rsid w:val="009E6795"/>
    <w:rsid w:val="009E7028"/>
    <w:rsid w:val="00A00436"/>
    <w:rsid w:val="00A07DBC"/>
    <w:rsid w:val="00A14DDF"/>
    <w:rsid w:val="00A15C24"/>
    <w:rsid w:val="00A20DF1"/>
    <w:rsid w:val="00A20F56"/>
    <w:rsid w:val="00A217D1"/>
    <w:rsid w:val="00A22669"/>
    <w:rsid w:val="00A22CA0"/>
    <w:rsid w:val="00A32F07"/>
    <w:rsid w:val="00A36BD9"/>
    <w:rsid w:val="00A433E9"/>
    <w:rsid w:val="00A46CD9"/>
    <w:rsid w:val="00A5208B"/>
    <w:rsid w:val="00A54B39"/>
    <w:rsid w:val="00A61D98"/>
    <w:rsid w:val="00A64045"/>
    <w:rsid w:val="00A70737"/>
    <w:rsid w:val="00A71264"/>
    <w:rsid w:val="00A71EC0"/>
    <w:rsid w:val="00A74CCB"/>
    <w:rsid w:val="00A81968"/>
    <w:rsid w:val="00A850D7"/>
    <w:rsid w:val="00A93E29"/>
    <w:rsid w:val="00A96128"/>
    <w:rsid w:val="00A96158"/>
    <w:rsid w:val="00AA0425"/>
    <w:rsid w:val="00AA2EFE"/>
    <w:rsid w:val="00AA6115"/>
    <w:rsid w:val="00AA633A"/>
    <w:rsid w:val="00AA6A22"/>
    <w:rsid w:val="00AB3977"/>
    <w:rsid w:val="00AB4123"/>
    <w:rsid w:val="00AB530B"/>
    <w:rsid w:val="00AC03E1"/>
    <w:rsid w:val="00AC3CAF"/>
    <w:rsid w:val="00AC434D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6BF8"/>
    <w:rsid w:val="00B61092"/>
    <w:rsid w:val="00B61F45"/>
    <w:rsid w:val="00B6492F"/>
    <w:rsid w:val="00B6581B"/>
    <w:rsid w:val="00B66282"/>
    <w:rsid w:val="00B674B4"/>
    <w:rsid w:val="00B70A70"/>
    <w:rsid w:val="00B82F43"/>
    <w:rsid w:val="00B836A8"/>
    <w:rsid w:val="00B857B5"/>
    <w:rsid w:val="00B87DB7"/>
    <w:rsid w:val="00B904D9"/>
    <w:rsid w:val="00B93494"/>
    <w:rsid w:val="00B941C7"/>
    <w:rsid w:val="00B95935"/>
    <w:rsid w:val="00B975A5"/>
    <w:rsid w:val="00BA1E3B"/>
    <w:rsid w:val="00BA2DBA"/>
    <w:rsid w:val="00BA35C5"/>
    <w:rsid w:val="00BA659E"/>
    <w:rsid w:val="00BB1EFD"/>
    <w:rsid w:val="00BB3C20"/>
    <w:rsid w:val="00BB6FF2"/>
    <w:rsid w:val="00BD0BCF"/>
    <w:rsid w:val="00BD279E"/>
    <w:rsid w:val="00BD7B45"/>
    <w:rsid w:val="00BE30D0"/>
    <w:rsid w:val="00BE6697"/>
    <w:rsid w:val="00BE68DE"/>
    <w:rsid w:val="00BE7B52"/>
    <w:rsid w:val="00BF1B47"/>
    <w:rsid w:val="00BF4B70"/>
    <w:rsid w:val="00C04A12"/>
    <w:rsid w:val="00C102F6"/>
    <w:rsid w:val="00C10CAE"/>
    <w:rsid w:val="00C2114F"/>
    <w:rsid w:val="00C25298"/>
    <w:rsid w:val="00C253FA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37F7"/>
    <w:rsid w:val="00C66101"/>
    <w:rsid w:val="00C71724"/>
    <w:rsid w:val="00C73364"/>
    <w:rsid w:val="00C77D09"/>
    <w:rsid w:val="00C81E59"/>
    <w:rsid w:val="00C874D2"/>
    <w:rsid w:val="00C90410"/>
    <w:rsid w:val="00C91626"/>
    <w:rsid w:val="00C91CE2"/>
    <w:rsid w:val="00C965C0"/>
    <w:rsid w:val="00C9666E"/>
    <w:rsid w:val="00C96810"/>
    <w:rsid w:val="00CA2576"/>
    <w:rsid w:val="00CA258C"/>
    <w:rsid w:val="00CA3B57"/>
    <w:rsid w:val="00CA57DB"/>
    <w:rsid w:val="00CA7376"/>
    <w:rsid w:val="00CA742D"/>
    <w:rsid w:val="00CB00DC"/>
    <w:rsid w:val="00CC6FBD"/>
    <w:rsid w:val="00CD0472"/>
    <w:rsid w:val="00CD44E0"/>
    <w:rsid w:val="00CE384A"/>
    <w:rsid w:val="00CF1248"/>
    <w:rsid w:val="00CF60B9"/>
    <w:rsid w:val="00CF7F44"/>
    <w:rsid w:val="00D03065"/>
    <w:rsid w:val="00D139F5"/>
    <w:rsid w:val="00D15B6B"/>
    <w:rsid w:val="00D22E0E"/>
    <w:rsid w:val="00D274C7"/>
    <w:rsid w:val="00D36235"/>
    <w:rsid w:val="00D431A7"/>
    <w:rsid w:val="00D46C7B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9CB"/>
    <w:rsid w:val="00D86D25"/>
    <w:rsid w:val="00D86D8D"/>
    <w:rsid w:val="00D922C9"/>
    <w:rsid w:val="00D924F5"/>
    <w:rsid w:val="00DA193B"/>
    <w:rsid w:val="00DA2706"/>
    <w:rsid w:val="00DA5496"/>
    <w:rsid w:val="00DB0755"/>
    <w:rsid w:val="00DB4488"/>
    <w:rsid w:val="00DB67EA"/>
    <w:rsid w:val="00DC0E04"/>
    <w:rsid w:val="00DC624A"/>
    <w:rsid w:val="00DC6326"/>
    <w:rsid w:val="00DD24FA"/>
    <w:rsid w:val="00DD3D4F"/>
    <w:rsid w:val="00DD7071"/>
    <w:rsid w:val="00DE453C"/>
    <w:rsid w:val="00DE5D34"/>
    <w:rsid w:val="00DE6FA1"/>
    <w:rsid w:val="00DF436E"/>
    <w:rsid w:val="00E00AEE"/>
    <w:rsid w:val="00E00EB5"/>
    <w:rsid w:val="00E23CD3"/>
    <w:rsid w:val="00E24F2B"/>
    <w:rsid w:val="00E25385"/>
    <w:rsid w:val="00E27166"/>
    <w:rsid w:val="00E27C80"/>
    <w:rsid w:val="00E33B46"/>
    <w:rsid w:val="00E35F11"/>
    <w:rsid w:val="00E3672E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E9A"/>
    <w:rsid w:val="00EA203B"/>
    <w:rsid w:val="00EA37B1"/>
    <w:rsid w:val="00EB217A"/>
    <w:rsid w:val="00EC1666"/>
    <w:rsid w:val="00EC1E3E"/>
    <w:rsid w:val="00EC60CA"/>
    <w:rsid w:val="00EC65B2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6AC9"/>
    <w:rsid w:val="00EE774C"/>
    <w:rsid w:val="00EF19A5"/>
    <w:rsid w:val="00EF75E8"/>
    <w:rsid w:val="00F004BA"/>
    <w:rsid w:val="00F05EB7"/>
    <w:rsid w:val="00F066F0"/>
    <w:rsid w:val="00F07AD8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C12"/>
    <w:rsid w:val="00F65ED2"/>
    <w:rsid w:val="00F6612C"/>
    <w:rsid w:val="00F66BC8"/>
    <w:rsid w:val="00F71038"/>
    <w:rsid w:val="00F71EBE"/>
    <w:rsid w:val="00F756EE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B51D331"/>
  <w15:docId w15:val="{3934FF58-BF69-4286-9983-75C339F3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paragraph" w:customStyle="1" w:styleId="BodyTextIndent21">
    <w:name w:val="Body Text Indent 21"/>
    <w:basedOn w:val="Normale"/>
    <w:rsid w:val="00795092"/>
    <w:pPr>
      <w:widowControl w:val="0"/>
      <w:spacing w:line="360" w:lineRule="auto"/>
      <w:ind w:left="284" w:hanging="284"/>
      <w:jc w:val="both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71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B3BB9-46C5-498B-A7B8-4829138E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saverio</cp:lastModifiedBy>
  <cp:revision>19</cp:revision>
  <cp:lastPrinted>2020-07-09T09:12:00Z</cp:lastPrinted>
  <dcterms:created xsi:type="dcterms:W3CDTF">2016-07-28T10:31:00Z</dcterms:created>
  <dcterms:modified xsi:type="dcterms:W3CDTF">2020-07-09T09:12:00Z</dcterms:modified>
</cp:coreProperties>
</file>